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EA61" w14:textId="77777777" w:rsidR="00A120C7" w:rsidRPr="00216300" w:rsidRDefault="00A120C7" w:rsidP="00420B4C">
      <w:pPr>
        <w:shd w:val="clear" w:color="auto" w:fill="FFFFFF"/>
        <w:spacing w:before="0" w:after="0" w:line="271" w:lineRule="auto"/>
        <w:rPr>
          <w:rFonts w:ascii="Times New Roman" w:hAnsi="Times New Roman"/>
          <w:sz w:val="24"/>
          <w:szCs w:val="16"/>
        </w:rPr>
      </w:pPr>
    </w:p>
    <w:p w14:paraId="08D96DB3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18521311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14:paraId="1FB23F01" w14:textId="77777777"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1427DC50" w14:textId="77777777" w:rsidR="00A053AE" w:rsidRPr="003D0E99" w:rsidRDefault="00A053AE" w:rsidP="003D0E99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5 ust. 1 pkt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026146C4" w14:textId="77777777" w:rsidTr="00697FCF">
        <w:tc>
          <w:tcPr>
            <w:tcW w:w="9212" w:type="dxa"/>
            <w:shd w:val="clear" w:color="auto" w:fill="D9D9D9"/>
          </w:tcPr>
          <w:p w14:paraId="583B9F76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68E478F6" w14:textId="3E2A74B1" w:rsidR="00A053AE" w:rsidRPr="00E449D7" w:rsidRDefault="00A053AE" w:rsidP="00A053AE">
      <w:pPr>
        <w:spacing w:before="180" w:after="60" w:line="360" w:lineRule="auto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</w:t>
      </w:r>
      <w:r w:rsidR="00E449D7">
        <w:rPr>
          <w:rFonts w:ascii="Times New Roman" w:hAnsi="Times New Roman"/>
          <w:iCs/>
          <w:sz w:val="22"/>
          <w:szCs w:val="22"/>
        </w:rPr>
        <w:t xml:space="preserve">: </w:t>
      </w:r>
      <w:r w:rsidR="00E449D7">
        <w:rPr>
          <w:rFonts w:ascii="Times New Roman" w:hAnsi="Times New Roman"/>
          <w:b/>
          <w:bCs/>
          <w:iCs/>
          <w:sz w:val="22"/>
          <w:szCs w:val="22"/>
        </w:rPr>
        <w:t xml:space="preserve">POWIATOWY INSPEKTORAT NADZORU BUDOWLANEGO W LESKU </w:t>
      </w:r>
      <w:r w:rsidR="00E449D7">
        <w:rPr>
          <w:rFonts w:ascii="Times New Roman" w:hAnsi="Times New Roman"/>
          <w:b/>
          <w:bCs/>
          <w:iCs/>
          <w:sz w:val="22"/>
          <w:szCs w:val="22"/>
        </w:rPr>
        <w:br/>
        <w:t xml:space="preserve">Ul. Wincentego Pola 1, 38-600 Lesko 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6DBB87C1" w14:textId="77777777" w:rsidTr="008009F1">
        <w:tc>
          <w:tcPr>
            <w:tcW w:w="9072" w:type="dxa"/>
            <w:shd w:val="clear" w:color="auto" w:fill="D9D9D9"/>
          </w:tcPr>
          <w:p w14:paraId="20015235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B393C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4E53E269" w14:textId="77777777" w:rsidR="003F62AF" w:rsidRDefault="008009F1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420B4C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…………….</w:t>
      </w:r>
      <w:r w:rsidR="00420B4C">
        <w:rPr>
          <w:rFonts w:ascii="Times New Roman" w:hAnsi="Times New Roman"/>
          <w:iCs/>
          <w:sz w:val="22"/>
          <w:szCs w:val="22"/>
        </w:rPr>
        <w:br/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321B42F" w14:textId="77777777" w:rsidR="008009F1" w:rsidRPr="005C1EC7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</w:t>
      </w:r>
      <w:r w:rsidR="00420B4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 Nr domu: ………</w:t>
      </w: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029FEF9E" w14:textId="77777777" w:rsidTr="00697FCF">
        <w:tc>
          <w:tcPr>
            <w:tcW w:w="9212" w:type="dxa"/>
            <w:shd w:val="clear" w:color="auto" w:fill="D9D9D9"/>
          </w:tcPr>
          <w:p w14:paraId="3F0A20FA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CB82DE1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0C4F465" w14:textId="77777777" w:rsidR="003F62AF" w:rsidRDefault="003F62AF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EE0A780" w14:textId="77777777" w:rsidR="00A053AE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06721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D0E99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77C3777C" w14:textId="77777777" w:rsidTr="00EE5774">
        <w:tc>
          <w:tcPr>
            <w:tcW w:w="9072" w:type="dxa"/>
            <w:shd w:val="clear" w:color="auto" w:fill="D9D9D9"/>
          </w:tcPr>
          <w:p w14:paraId="7B86A70C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0CBC144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43C212DD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06721A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075A74DE" w14:textId="77777777" w:rsidR="003F62AF" w:rsidRDefault="00EE5774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4420E30" w14:textId="77777777" w:rsidR="003D0E99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</w:t>
      </w:r>
      <w:r w:rsidR="0006721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B393C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29375256" w14:textId="77777777" w:rsidTr="00697FCF">
        <w:tc>
          <w:tcPr>
            <w:tcW w:w="9072" w:type="dxa"/>
            <w:shd w:val="clear" w:color="auto" w:fill="D9D9D9"/>
          </w:tcPr>
          <w:p w14:paraId="65272159" w14:textId="77777777"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 LUB ZGŁOSZENIU BUDOWY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O KTÓREJ MOWA W ART. 29 UST. 1 PKT 1 I 2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 – PRAWO BUDOWLANE</w:t>
            </w:r>
          </w:p>
        </w:tc>
      </w:tr>
    </w:tbl>
    <w:p w14:paraId="4A5E8283" w14:textId="77777777"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decyzję/przyjmujący</w:t>
      </w:r>
      <w:r w:rsidR="0006721A">
        <w:rPr>
          <w:rFonts w:ascii="Times New Roman" w:hAnsi="Times New Roman"/>
          <w:iCs/>
          <w:sz w:val="22"/>
          <w:szCs w:val="22"/>
        </w:rPr>
        <w:t xml:space="preserve"> zgłoszenie: ....………………………………………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06721A">
        <w:rPr>
          <w:rFonts w:ascii="Times New Roman" w:hAnsi="Times New Roman"/>
          <w:iCs/>
          <w:sz w:val="22"/>
          <w:szCs w:val="22"/>
        </w:rPr>
        <w:br/>
      </w:r>
      <w:r w:rsidRPr="00577FB5">
        <w:rPr>
          <w:rFonts w:ascii="Times New Roman" w:hAnsi="Times New Roman"/>
          <w:iCs/>
          <w:sz w:val="22"/>
          <w:szCs w:val="22"/>
        </w:rPr>
        <w:t>Data wydania decyzji/dokonani</w:t>
      </w:r>
      <w:r w:rsidR="0006721A">
        <w:rPr>
          <w:rFonts w:ascii="Times New Roman" w:hAnsi="Times New Roman"/>
          <w:iCs/>
          <w:sz w:val="22"/>
          <w:szCs w:val="22"/>
        </w:rPr>
        <w:t>a zgłoszenia: …………………………………..………..…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06721A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="0006721A">
        <w:rPr>
          <w:rFonts w:ascii="Times New Roman" w:hAnsi="Times New Roman"/>
          <w:iCs/>
          <w:sz w:val="22"/>
          <w:szCs w:val="22"/>
        </w:rPr>
        <w:t>Znak sprawy: ………</w:t>
      </w:r>
      <w:r w:rsidRPr="00577FB5">
        <w:rPr>
          <w:rFonts w:ascii="Times New Roman" w:hAnsi="Times New Roman"/>
          <w:iCs/>
          <w:sz w:val="22"/>
          <w:szCs w:val="22"/>
        </w:rPr>
        <w:t>………………</w:t>
      </w:r>
      <w:r w:rsidR="0006721A">
        <w:rPr>
          <w:rFonts w:ascii="Times New Roman" w:hAnsi="Times New Roman"/>
          <w:iCs/>
          <w:sz w:val="22"/>
          <w:szCs w:val="22"/>
        </w:rPr>
        <w:t>……..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23960" w:rsidRPr="00577FB5" w14:paraId="6EAAE207" w14:textId="77777777" w:rsidTr="00D85901">
        <w:tc>
          <w:tcPr>
            <w:tcW w:w="9072" w:type="dxa"/>
            <w:shd w:val="clear" w:color="auto" w:fill="D9D9D9" w:themeFill="background1" w:themeFillShade="D9"/>
          </w:tcPr>
          <w:p w14:paraId="26C1AA31" w14:textId="77777777"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2CAE2AA5" w14:textId="77777777"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 dotyczy 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FA6823">
        <w:rPr>
          <w:rFonts w:ascii="Times New Roman" w:hAnsi="Times New Roman"/>
          <w:iCs/>
          <w:sz w:val="16"/>
          <w:szCs w:val="22"/>
        </w:rPr>
        <w:t xml:space="preserve"> jakiej części.</w:t>
      </w:r>
      <w:bookmarkStart w:id="3" w:name="_Hlk58215197"/>
    </w:p>
    <w:bookmarkEnd w:id="3"/>
    <w:p w14:paraId="30A6B869" w14:textId="77777777"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D00922" w:rsidRPr="00577FB5" w14:paraId="410CE9C4" w14:textId="77777777" w:rsidTr="003E3A33">
        <w:tc>
          <w:tcPr>
            <w:tcW w:w="9072" w:type="dxa"/>
            <w:shd w:val="clear" w:color="auto" w:fill="D9D9D9"/>
          </w:tcPr>
          <w:p w14:paraId="06FD5E07" w14:textId="77777777"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14:paraId="2770D906" w14:textId="77777777"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28656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284BD7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F22C3A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07A01676" w14:textId="77777777" w:rsidTr="00697FCF">
        <w:tc>
          <w:tcPr>
            <w:tcW w:w="9072" w:type="dxa"/>
            <w:shd w:val="clear" w:color="auto" w:fill="D9D9D9" w:themeFill="background1" w:themeFillShade="D9"/>
          </w:tcPr>
          <w:p w14:paraId="4F97A4F4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38A5CF9" w14:textId="77777777"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E1D8777" w14:textId="77777777" w:rsidR="002E73DE" w:rsidRPr="002E73DE" w:rsidRDefault="002E73DE" w:rsidP="0006721A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E73D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06721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</w:t>
      </w: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1743C432" w14:textId="77777777" w:rsidTr="00DA3204">
        <w:tc>
          <w:tcPr>
            <w:tcW w:w="9072" w:type="dxa"/>
            <w:shd w:val="clear" w:color="auto" w:fill="D9D9D9" w:themeFill="background1" w:themeFillShade="D9"/>
          </w:tcPr>
          <w:p w14:paraId="1DE28CE4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1DCA82F0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7D0E03AE" w14:textId="77777777" w:rsidR="00ED7283" w:rsidRPr="00E16F3B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nie korespondencji w niniejszej sprawie za pomocą środków komunikacji elektronicznej </w:t>
      </w:r>
      <w:r w:rsidR="0006721A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0A43D717" w14:textId="77777777" w:rsidTr="00697FCF">
        <w:tc>
          <w:tcPr>
            <w:tcW w:w="9072" w:type="dxa"/>
            <w:shd w:val="clear" w:color="auto" w:fill="D9D9D9" w:themeFill="background1" w:themeFillShade="D9"/>
          </w:tcPr>
          <w:p w14:paraId="1DB029E4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679F36DD" w14:textId="77777777"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4"/>
    <w:p w14:paraId="6208AE40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211B1A8" w14:textId="77777777"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6"/>
    </w:p>
    <w:bookmarkEnd w:id="5"/>
    <w:bookmarkEnd w:id="7"/>
    <w:p w14:paraId="7BD93CCA" w14:textId="77777777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Oświadczenie o właściwym zagospodarowaniu terenów przyległych, jeżeli eksploatacja wybudowanego obiektu 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7FE0B84" w14:textId="77777777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480CBAB8" w14:textId="77777777"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14:paraId="2B63F0AC" w14:textId="77777777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3414C96E" w14:textId="77777777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8"/>
    <w:p w14:paraId="1C805DBA" w14:textId="77777777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 dnia 21 grudnia 2000 r. o dozorze technicznym, o ile jest wymagana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398571B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 oraz informację o zgodności usytuowania obiektu budowlanego z projektem zagospodarowania działki lub terenu lub odstępstwach od tego projektu, sporządzona przez osobę wykonującą samodzielne funkcje w dziedzinie geodezji i kartografii oraz posiadającą odpowiednie uprawnienia zawodowe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6525292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9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9"/>
    <w:p w14:paraId="1F366184" w14:textId="77777777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przestrzennym, o ile jest wymagane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447BA75" w14:textId="77777777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h -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 w transeuropejskiej sieci drogowej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EC8C224" w14:textId="77777777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Kopie rysunków wchodzących w skład zatwierdzonego projektu, z naniesionymi zmianami i w razie potrzeby uzupełniającym opisem zmian w razie zmian nieodstępujących w sposób istotny </w:t>
      </w:r>
      <w:proofErr w:type="spellStart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odzatwierdzonego</w:t>
      </w:r>
      <w:proofErr w:type="spellEnd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projektu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6CCBC4B" w14:textId="77777777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 opłacie skarbowej) – jeżeli inwestor działa przez pełnomocnika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77603B38" w14:textId="77777777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1CCD977" w14:textId="77777777"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6ABF8976" w14:textId="77777777"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377CA" w14:paraId="71F05122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51096EE6" w14:textId="77777777"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B656E8D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D4EF1F5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420B4C">
      <w:footnotePr>
        <w:numFmt w:val="chicago"/>
      </w:footnotePr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A419" w14:textId="77777777" w:rsidR="00D42D7E" w:rsidRDefault="00D42D7E" w:rsidP="00B057C1">
      <w:pPr>
        <w:spacing w:before="0" w:after="0" w:line="240" w:lineRule="auto"/>
      </w:pPr>
      <w:r>
        <w:separator/>
      </w:r>
    </w:p>
  </w:endnote>
  <w:endnote w:type="continuationSeparator" w:id="0">
    <w:p w14:paraId="5B56849B" w14:textId="77777777" w:rsidR="00D42D7E" w:rsidRDefault="00D42D7E" w:rsidP="00B057C1">
      <w:pPr>
        <w:spacing w:before="0" w:after="0" w:line="240" w:lineRule="auto"/>
      </w:pPr>
      <w:r>
        <w:continuationSeparator/>
      </w:r>
    </w:p>
  </w:endnote>
  <w:endnote w:id="1">
    <w:p w14:paraId="39785212" w14:textId="77777777" w:rsidR="000B393C" w:rsidRPr="000B393C" w:rsidRDefault="000B393C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93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B393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7F1436C" w14:textId="77777777" w:rsidR="003D0E99" w:rsidRP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E16F3B"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5DB459A1" w14:textId="77777777" w:rsidR="002E73DE" w:rsidRPr="00AD5F30" w:rsidRDefault="002E73DE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6ADF55B2" w14:textId="77777777" w:rsidR="003D0E99" w:rsidRDefault="003D0E99" w:rsidP="006E0180">
      <w:pPr>
        <w:pStyle w:val="Tekstprzypisukocowego"/>
        <w:ind w:left="142" w:hanging="142"/>
        <w:jc w:val="both"/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3D0E99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42F0" w14:textId="77777777" w:rsidR="00D42D7E" w:rsidRDefault="00D42D7E" w:rsidP="00B057C1">
      <w:pPr>
        <w:spacing w:before="0" w:after="0" w:line="240" w:lineRule="auto"/>
      </w:pPr>
      <w:r>
        <w:separator/>
      </w:r>
    </w:p>
  </w:footnote>
  <w:footnote w:type="continuationSeparator" w:id="0">
    <w:p w14:paraId="3CD5F316" w14:textId="77777777" w:rsidR="00D42D7E" w:rsidRDefault="00D42D7E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B4"/>
    <w:rsid w:val="000178AC"/>
    <w:rsid w:val="00034311"/>
    <w:rsid w:val="00050E0C"/>
    <w:rsid w:val="0006721A"/>
    <w:rsid w:val="000B393C"/>
    <w:rsid w:val="0018530F"/>
    <w:rsid w:val="00187020"/>
    <w:rsid w:val="001C0F69"/>
    <w:rsid w:val="001F272D"/>
    <w:rsid w:val="001F4DB4"/>
    <w:rsid w:val="002014B9"/>
    <w:rsid w:val="00216300"/>
    <w:rsid w:val="00244E8C"/>
    <w:rsid w:val="00252899"/>
    <w:rsid w:val="002E73DE"/>
    <w:rsid w:val="0031200A"/>
    <w:rsid w:val="0033340B"/>
    <w:rsid w:val="00381909"/>
    <w:rsid w:val="003D0E99"/>
    <w:rsid w:val="003F389E"/>
    <w:rsid w:val="003F62AF"/>
    <w:rsid w:val="00411B04"/>
    <w:rsid w:val="00420B4C"/>
    <w:rsid w:val="004464AF"/>
    <w:rsid w:val="00455FB4"/>
    <w:rsid w:val="004811E6"/>
    <w:rsid w:val="004A56A4"/>
    <w:rsid w:val="004B50C7"/>
    <w:rsid w:val="004D2848"/>
    <w:rsid w:val="0055359E"/>
    <w:rsid w:val="00577E37"/>
    <w:rsid w:val="00577FB5"/>
    <w:rsid w:val="005E07DC"/>
    <w:rsid w:val="005E54C6"/>
    <w:rsid w:val="00607E0F"/>
    <w:rsid w:val="006377C7"/>
    <w:rsid w:val="00692283"/>
    <w:rsid w:val="006E0180"/>
    <w:rsid w:val="006E0228"/>
    <w:rsid w:val="006E7035"/>
    <w:rsid w:val="007935E9"/>
    <w:rsid w:val="008009F1"/>
    <w:rsid w:val="00857C6F"/>
    <w:rsid w:val="008A2F2D"/>
    <w:rsid w:val="008F076E"/>
    <w:rsid w:val="009031F6"/>
    <w:rsid w:val="00903FCA"/>
    <w:rsid w:val="00962969"/>
    <w:rsid w:val="00A03951"/>
    <w:rsid w:val="00A053AE"/>
    <w:rsid w:val="00A06026"/>
    <w:rsid w:val="00A120C7"/>
    <w:rsid w:val="00A56E99"/>
    <w:rsid w:val="00AA0282"/>
    <w:rsid w:val="00B057C1"/>
    <w:rsid w:val="00B22A8B"/>
    <w:rsid w:val="00B31B1B"/>
    <w:rsid w:val="00B56087"/>
    <w:rsid w:val="00B766B0"/>
    <w:rsid w:val="00B90356"/>
    <w:rsid w:val="00BC296F"/>
    <w:rsid w:val="00BC48C4"/>
    <w:rsid w:val="00BD4FF9"/>
    <w:rsid w:val="00C068B5"/>
    <w:rsid w:val="00C16714"/>
    <w:rsid w:val="00CB397A"/>
    <w:rsid w:val="00D00922"/>
    <w:rsid w:val="00D42D7E"/>
    <w:rsid w:val="00D875A0"/>
    <w:rsid w:val="00DA15FE"/>
    <w:rsid w:val="00DA3204"/>
    <w:rsid w:val="00DB0CD0"/>
    <w:rsid w:val="00DB679E"/>
    <w:rsid w:val="00DD2129"/>
    <w:rsid w:val="00E07D31"/>
    <w:rsid w:val="00E16F3B"/>
    <w:rsid w:val="00E1716C"/>
    <w:rsid w:val="00E23960"/>
    <w:rsid w:val="00E369DC"/>
    <w:rsid w:val="00E449D7"/>
    <w:rsid w:val="00ED7283"/>
    <w:rsid w:val="00EE5774"/>
    <w:rsid w:val="00F377CA"/>
    <w:rsid w:val="00FA6823"/>
    <w:rsid w:val="00FE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E959"/>
  <w15:docId w15:val="{1791C937-A8E9-4846-8179-609002A4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88B5-442A-4D39-BE53-30C6D08C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PINB LESKO</cp:lastModifiedBy>
  <cp:revision>3</cp:revision>
  <cp:lastPrinted>2021-10-21T07:10:00Z</cp:lastPrinted>
  <dcterms:created xsi:type="dcterms:W3CDTF">2021-10-21T06:08:00Z</dcterms:created>
  <dcterms:modified xsi:type="dcterms:W3CDTF">2021-10-21T07:14:00Z</dcterms:modified>
</cp:coreProperties>
</file>